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7A763C"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2E2C0EF3" w14:textId="1B0F794A" w:rsidR="00BD7B9F" w:rsidRPr="00674A26" w:rsidRDefault="007A763C" w:rsidP="00D54FB7">
      <w:pPr>
        <w:spacing w:after="0" w:line="276" w:lineRule="auto"/>
        <w:jc w:val="both"/>
        <w:rPr>
          <w:rFonts w:ascii="Arial" w:hAnsi="Arial" w:cs="Arial"/>
          <w:sz w:val="24"/>
          <w:szCs w:val="24"/>
          <w:lang w:val="el-GR"/>
        </w:rPr>
      </w:pPr>
      <w:r>
        <w:rPr>
          <w:rFonts w:ascii="Arial" w:hAnsi="Arial" w:cs="Arial"/>
          <w:sz w:val="24"/>
          <w:szCs w:val="24"/>
          <w:lang w:val="el-GR"/>
        </w:rPr>
        <w:t>10</w:t>
      </w:r>
      <w:r w:rsidR="00AB4E49">
        <w:rPr>
          <w:rFonts w:ascii="Arial" w:hAnsi="Arial" w:cs="Arial"/>
          <w:sz w:val="24"/>
          <w:szCs w:val="24"/>
          <w:lang w:val="el-GR"/>
        </w:rPr>
        <w:t xml:space="preserve"> Φεβρουαρίου</w:t>
      </w:r>
      <w:r w:rsidR="00D54FB7" w:rsidRPr="00674A26">
        <w:rPr>
          <w:rFonts w:ascii="Arial" w:hAnsi="Arial" w:cs="Arial"/>
          <w:sz w:val="24"/>
          <w:szCs w:val="24"/>
          <w:lang w:val="el-GR"/>
        </w:rPr>
        <w:t>, 202</w:t>
      </w:r>
      <w:r w:rsidR="00C5529C">
        <w:rPr>
          <w:rFonts w:ascii="Arial" w:hAnsi="Arial" w:cs="Arial"/>
          <w:sz w:val="24"/>
          <w:szCs w:val="24"/>
          <w:lang w:val="el-GR"/>
        </w:rPr>
        <w:t>2</w:t>
      </w:r>
      <w:r w:rsidR="00D54FB7" w:rsidRPr="00674A26">
        <w:rPr>
          <w:rFonts w:ascii="Arial" w:hAnsi="Arial" w:cs="Arial"/>
          <w:sz w:val="24"/>
          <w:szCs w:val="24"/>
          <w:lang w:val="el-GR"/>
        </w:rPr>
        <w:t xml:space="preserve">  </w:t>
      </w:r>
    </w:p>
    <w:p w14:paraId="75A69F9F" w14:textId="7D2B2F60" w:rsidR="000D0886" w:rsidRPr="007A763C"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8B324E" w:rsidRPr="007A763C">
        <w:rPr>
          <w:rFonts w:ascii="Arial" w:hAnsi="Arial" w:cs="Arial"/>
          <w:b/>
          <w:bCs/>
          <w:sz w:val="24"/>
          <w:szCs w:val="24"/>
          <w:u w:val="single"/>
          <w:lang w:val="el-GR"/>
        </w:rPr>
        <w:t>1</w:t>
      </w:r>
    </w:p>
    <w:p w14:paraId="7A60DBE4" w14:textId="175F259C" w:rsidR="00241919" w:rsidRDefault="007A763C" w:rsidP="003D3983">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Απόπειρα φόνου εναντίον 17χρονου</w:t>
      </w:r>
    </w:p>
    <w:p w14:paraId="1F32AE65" w14:textId="71FE840D" w:rsidR="00BF620E" w:rsidRDefault="00BF620E" w:rsidP="0035588F">
      <w:pPr>
        <w:spacing w:after="0" w:line="240" w:lineRule="auto"/>
        <w:jc w:val="center"/>
        <w:rPr>
          <w:rFonts w:ascii="Arial" w:hAnsi="Arial" w:cs="Arial"/>
          <w:b/>
          <w:color w:val="000000"/>
          <w:sz w:val="24"/>
          <w:szCs w:val="24"/>
          <w:u w:val="single"/>
          <w:lang w:val="el-GR"/>
        </w:rPr>
      </w:pPr>
    </w:p>
    <w:p w14:paraId="4E90BD49" w14:textId="1E31B045" w:rsidR="00BA7A52" w:rsidRDefault="007A763C" w:rsidP="00AE57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Γύρω στις 2.30 τα ξημερώματα σήμερα, λήφθηκε πληροφορία για τραυματισμένο πρόσωπο στο Κέντρο Φιλοξενίας Πουρνάρα.</w:t>
      </w:r>
      <w:bookmarkStart w:id="0" w:name="_GoBack"/>
      <w:bookmarkEnd w:id="0"/>
    </w:p>
    <w:p w14:paraId="2A648A58" w14:textId="6E1C14BB" w:rsidR="007A763C" w:rsidRDefault="007A763C" w:rsidP="00AE57AA">
      <w:pPr>
        <w:spacing w:after="0" w:line="240" w:lineRule="auto"/>
        <w:jc w:val="both"/>
        <w:rPr>
          <w:rFonts w:ascii="Arial" w:hAnsi="Arial" w:cs="Arial"/>
          <w:color w:val="000000"/>
          <w:sz w:val="24"/>
          <w:szCs w:val="24"/>
          <w:lang w:val="el-GR"/>
        </w:rPr>
      </w:pPr>
    </w:p>
    <w:p w14:paraId="46542934" w14:textId="7C4F5A15" w:rsidR="007A763C" w:rsidRDefault="007A763C" w:rsidP="00AE57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Μέλη της Αστυνομίας μετέβησαν στο σημείο όπου, σύμφωνα με τα υπό διερεύνηση στοιχεία, γύρω στις 1.50 τα ξημερώματα σήμερα, αγόρι ηλικίας 15 ετών, φέρεται να τραυμάτισε τον 17χρονο με αιχμηρό αντικείμενο και στη συνέχεια να τράπηκε σε φυγή. </w:t>
      </w:r>
    </w:p>
    <w:p w14:paraId="0B3FCFBE" w14:textId="2A116618" w:rsidR="007A763C" w:rsidRDefault="007A763C" w:rsidP="00AE57AA">
      <w:pPr>
        <w:spacing w:after="0" w:line="240" w:lineRule="auto"/>
        <w:jc w:val="both"/>
        <w:rPr>
          <w:rFonts w:ascii="Arial" w:hAnsi="Arial" w:cs="Arial"/>
          <w:color w:val="000000"/>
          <w:sz w:val="24"/>
          <w:szCs w:val="24"/>
          <w:lang w:val="el-GR"/>
        </w:rPr>
      </w:pPr>
    </w:p>
    <w:p w14:paraId="788677CA" w14:textId="15E914BD" w:rsidR="007A763C" w:rsidRDefault="007A763C" w:rsidP="00AE57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Ο 17χρονος μεταφέρθηκε με ασθενοφόρο στο Γενικό Νοσοκομείο Λευκωσίας όπου υποβάλλεται σε χειρουργική επέμβαση, με την κατάσταση του να θεωρείται από τους ιατρούς ως κρίσιμη. </w:t>
      </w:r>
    </w:p>
    <w:p w14:paraId="29CD645D" w14:textId="4790051F" w:rsidR="007A763C" w:rsidRDefault="007A763C" w:rsidP="00AE57AA">
      <w:pPr>
        <w:spacing w:after="0" w:line="240" w:lineRule="auto"/>
        <w:jc w:val="both"/>
        <w:rPr>
          <w:rFonts w:ascii="Arial" w:hAnsi="Arial" w:cs="Arial"/>
          <w:color w:val="000000"/>
          <w:sz w:val="24"/>
          <w:szCs w:val="24"/>
          <w:lang w:val="el-GR"/>
        </w:rPr>
      </w:pPr>
    </w:p>
    <w:p w14:paraId="7B215F15" w14:textId="7EC2AF6E" w:rsidR="007A763C" w:rsidRDefault="007A763C" w:rsidP="00AE57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Εναντίον του 15χρονου εκδόθηκε δικαστικό ένταλμα σύλληψης και καταζητείται ενώ το  ΤΑΕ Λευκωσίας συνεχίζει τις εξετάσεις. </w:t>
      </w:r>
    </w:p>
    <w:p w14:paraId="0DD1135D" w14:textId="28E088C4" w:rsidR="007A763C" w:rsidRDefault="007A763C" w:rsidP="00AE57AA">
      <w:pPr>
        <w:spacing w:after="0" w:line="240" w:lineRule="auto"/>
        <w:jc w:val="both"/>
        <w:rPr>
          <w:rFonts w:ascii="Arial" w:hAnsi="Arial" w:cs="Arial"/>
          <w:color w:val="000000"/>
          <w:sz w:val="24"/>
          <w:szCs w:val="24"/>
          <w:lang w:val="el-GR"/>
        </w:rPr>
      </w:pPr>
    </w:p>
    <w:p w14:paraId="48EB8099" w14:textId="0DB14CAB" w:rsidR="007A763C" w:rsidRDefault="007A763C" w:rsidP="00AE57AA">
      <w:pPr>
        <w:spacing w:after="0" w:line="240" w:lineRule="auto"/>
        <w:jc w:val="both"/>
        <w:rPr>
          <w:rFonts w:ascii="Arial" w:hAnsi="Arial" w:cs="Arial"/>
          <w:color w:val="000000"/>
          <w:sz w:val="24"/>
          <w:szCs w:val="24"/>
          <w:lang w:val="el-GR"/>
        </w:rPr>
      </w:pPr>
    </w:p>
    <w:p w14:paraId="65D702DA" w14:textId="77777777" w:rsidR="007A763C" w:rsidRDefault="007A763C" w:rsidP="00AE57AA">
      <w:pPr>
        <w:spacing w:after="0" w:line="240" w:lineRule="auto"/>
        <w:jc w:val="both"/>
        <w:rPr>
          <w:rFonts w:ascii="Arial" w:hAnsi="Arial" w:cs="Arial"/>
          <w:color w:val="000000"/>
          <w:sz w:val="24"/>
          <w:szCs w:val="24"/>
          <w:lang w:val="el-GR"/>
        </w:rPr>
      </w:pPr>
    </w:p>
    <w:p w14:paraId="21DA4647" w14:textId="4DC6D321" w:rsidR="007A763C" w:rsidRDefault="007A763C" w:rsidP="00AE57AA">
      <w:pPr>
        <w:spacing w:after="0" w:line="240" w:lineRule="auto"/>
        <w:jc w:val="both"/>
        <w:rPr>
          <w:rFonts w:ascii="Arial" w:hAnsi="Arial" w:cs="Arial"/>
          <w:color w:val="000000"/>
          <w:sz w:val="24"/>
          <w:szCs w:val="24"/>
          <w:lang w:val="el-GR"/>
        </w:rPr>
      </w:pPr>
    </w:p>
    <w:p w14:paraId="5F9E81D0" w14:textId="5EE6E6D2" w:rsidR="007A763C" w:rsidRDefault="007A763C" w:rsidP="00AE57AA">
      <w:pPr>
        <w:spacing w:after="0" w:line="240" w:lineRule="auto"/>
        <w:jc w:val="both"/>
        <w:rPr>
          <w:rFonts w:ascii="Arial" w:hAnsi="Arial" w:cs="Arial"/>
          <w:color w:val="000000"/>
          <w:sz w:val="24"/>
          <w:szCs w:val="24"/>
          <w:lang w:val="el-GR"/>
        </w:rPr>
      </w:pPr>
    </w:p>
    <w:p w14:paraId="5B31F375" w14:textId="2655C24C" w:rsidR="007A763C" w:rsidRDefault="007A763C" w:rsidP="00AE57AA">
      <w:pPr>
        <w:spacing w:after="0" w:line="240" w:lineRule="auto"/>
        <w:jc w:val="both"/>
        <w:rPr>
          <w:rFonts w:ascii="Arial" w:hAnsi="Arial" w:cs="Arial"/>
          <w:color w:val="000000"/>
          <w:sz w:val="24"/>
          <w:szCs w:val="24"/>
          <w:lang w:val="el-GR"/>
        </w:rPr>
      </w:pPr>
    </w:p>
    <w:p w14:paraId="430B9B93" w14:textId="77777777" w:rsidR="007A763C" w:rsidRDefault="007A763C" w:rsidP="00AE57AA">
      <w:pPr>
        <w:spacing w:after="0" w:line="240" w:lineRule="auto"/>
        <w:jc w:val="both"/>
        <w:rPr>
          <w:rFonts w:ascii="Arial" w:hAnsi="Arial" w:cs="Arial"/>
          <w:color w:val="000000"/>
          <w:sz w:val="24"/>
          <w:szCs w:val="24"/>
          <w:lang w:val="el-GR"/>
        </w:rPr>
      </w:pPr>
    </w:p>
    <w:p w14:paraId="7B37F048" w14:textId="0B916BF3" w:rsidR="00F5348F" w:rsidRPr="00D54FB7" w:rsidRDefault="00CF1BB3" w:rsidP="00CF1BB3">
      <w:pPr>
        <w:spacing w:after="0" w:line="240" w:lineRule="auto"/>
        <w:jc w:val="both"/>
        <w:rPr>
          <w:rFonts w:ascii="Arial" w:hAnsi="Arial" w:cs="Arial"/>
          <w:sz w:val="24"/>
          <w:szCs w:val="24"/>
          <w:lang w:val="el-GR"/>
        </w:rPr>
      </w:pP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sidR="007863F0" w:rsidRPr="00E7506B">
        <w:rPr>
          <w:rFonts w:ascii="Arial" w:hAnsi="Arial" w:cs="Arial"/>
          <w:color w:val="000000"/>
          <w:sz w:val="24"/>
          <w:szCs w:val="24"/>
          <w:lang w:val="el-GR"/>
        </w:rPr>
        <w:t xml:space="preserve"> </w:t>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sidR="007F4FF1">
        <w:rPr>
          <w:rFonts w:ascii="Arial" w:hAnsi="Arial" w:cs="Arial"/>
          <w:color w:val="000000"/>
          <w:sz w:val="24"/>
          <w:szCs w:val="24"/>
          <w:lang w:val="el-GR"/>
        </w:rPr>
        <w:tab/>
      </w:r>
      <w:r>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50364A">
      <w:headerReference w:type="default" r:id="rId9"/>
      <w:footerReference w:type="default" r:id="rId10"/>
      <w:headerReference w:type="first" r:id="rId11"/>
      <w:footerReference w:type="first" r:id="rId12"/>
      <w:pgSz w:w="12240" w:h="15840" w:code="1"/>
      <w:pgMar w:top="1440" w:right="1440" w:bottom="1135"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B0095" w14:textId="77777777" w:rsidR="004A2414" w:rsidRDefault="004A2414" w:rsidP="00404DCD">
      <w:pPr>
        <w:spacing w:after="0" w:line="240" w:lineRule="auto"/>
      </w:pPr>
      <w:r>
        <w:separator/>
      </w:r>
    </w:p>
  </w:endnote>
  <w:endnote w:type="continuationSeparator" w:id="0">
    <w:p w14:paraId="24969668" w14:textId="77777777" w:rsidR="004A2414" w:rsidRDefault="004A2414"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6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7A763C"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6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proofErr w:type="spellStart"/>
          <w:r>
            <w:rPr>
              <w:rFonts w:ascii="Arial" w:hAnsi="Arial" w:cs="Arial"/>
              <w:sz w:val="18"/>
              <w:szCs w:val="18"/>
            </w:rPr>
            <w:t>gov</w:t>
          </w:r>
          <w:proofErr w:type="spellEnd"/>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6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7A763C"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6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5F5CD" w14:textId="77777777" w:rsidR="004A2414" w:rsidRDefault="004A2414" w:rsidP="00404DCD">
      <w:pPr>
        <w:spacing w:after="0" w:line="240" w:lineRule="auto"/>
      </w:pPr>
      <w:r>
        <w:separator/>
      </w:r>
    </w:p>
  </w:footnote>
  <w:footnote w:type="continuationSeparator" w:id="0">
    <w:p w14:paraId="4D604752" w14:textId="77777777" w:rsidR="004A2414" w:rsidRDefault="004A2414"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958140"/>
      <w:docPartObj>
        <w:docPartGallery w:val="Page Numbers (Top of Page)"/>
        <w:docPartUnique/>
      </w:docPartObj>
    </w:sdtPr>
    <w:sdtEndPr/>
    <w:sdtContent>
      <w:p w14:paraId="7D1AE01D" w14:textId="1D7FAC29" w:rsidR="00C95152" w:rsidRDefault="00600878">
        <w:pPr>
          <w:pStyle w:val="Header"/>
          <w:jc w:val="center"/>
        </w:pPr>
        <w:r>
          <w:fldChar w:fldCharType="begin"/>
        </w:r>
        <w:r w:rsidR="008104AE">
          <w:instrText xml:space="preserve"> PAGE   \* MERGEFORMAT </w:instrText>
        </w:r>
        <w:r>
          <w:fldChar w:fldCharType="separate"/>
        </w:r>
        <w:r w:rsidR="0050364A">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CD"/>
    <w:rsid w:val="00001516"/>
    <w:rsid w:val="000025C0"/>
    <w:rsid w:val="00002788"/>
    <w:rsid w:val="00013CD3"/>
    <w:rsid w:val="000379CB"/>
    <w:rsid w:val="00061C87"/>
    <w:rsid w:val="00065A43"/>
    <w:rsid w:val="00065A7E"/>
    <w:rsid w:val="00072D3B"/>
    <w:rsid w:val="00081139"/>
    <w:rsid w:val="00082F2F"/>
    <w:rsid w:val="000944A9"/>
    <w:rsid w:val="000A5670"/>
    <w:rsid w:val="000C4133"/>
    <w:rsid w:val="000D0886"/>
    <w:rsid w:val="000D6A39"/>
    <w:rsid w:val="000F0DE2"/>
    <w:rsid w:val="000F3151"/>
    <w:rsid w:val="00110882"/>
    <w:rsid w:val="001146B8"/>
    <w:rsid w:val="001249E0"/>
    <w:rsid w:val="00126482"/>
    <w:rsid w:val="0013540A"/>
    <w:rsid w:val="001543E1"/>
    <w:rsid w:val="00156CD5"/>
    <w:rsid w:val="001676C1"/>
    <w:rsid w:val="00171378"/>
    <w:rsid w:val="001754CE"/>
    <w:rsid w:val="00187CF4"/>
    <w:rsid w:val="00192C96"/>
    <w:rsid w:val="00192FD6"/>
    <w:rsid w:val="00194106"/>
    <w:rsid w:val="00195885"/>
    <w:rsid w:val="001A39B6"/>
    <w:rsid w:val="001A5C25"/>
    <w:rsid w:val="001B124E"/>
    <w:rsid w:val="001B2A70"/>
    <w:rsid w:val="001B5CFA"/>
    <w:rsid w:val="001B784F"/>
    <w:rsid w:val="001C3C06"/>
    <w:rsid w:val="001C5877"/>
    <w:rsid w:val="001D1E4D"/>
    <w:rsid w:val="001F1C20"/>
    <w:rsid w:val="001F47FF"/>
    <w:rsid w:val="0021063D"/>
    <w:rsid w:val="0021212C"/>
    <w:rsid w:val="002127E3"/>
    <w:rsid w:val="00221350"/>
    <w:rsid w:val="00232EF4"/>
    <w:rsid w:val="002344AC"/>
    <w:rsid w:val="00237EB9"/>
    <w:rsid w:val="002409D8"/>
    <w:rsid w:val="00241382"/>
    <w:rsid w:val="00241919"/>
    <w:rsid w:val="00243DC8"/>
    <w:rsid w:val="00251A88"/>
    <w:rsid w:val="00260822"/>
    <w:rsid w:val="00266361"/>
    <w:rsid w:val="0027124F"/>
    <w:rsid w:val="0027764D"/>
    <w:rsid w:val="002A36B7"/>
    <w:rsid w:val="002B6A2A"/>
    <w:rsid w:val="002C1168"/>
    <w:rsid w:val="002C7373"/>
    <w:rsid w:val="002C7E78"/>
    <w:rsid w:val="002D2AF6"/>
    <w:rsid w:val="002D2B6C"/>
    <w:rsid w:val="002D42C4"/>
    <w:rsid w:val="002E0F35"/>
    <w:rsid w:val="002E1408"/>
    <w:rsid w:val="002E17F7"/>
    <w:rsid w:val="002F62C5"/>
    <w:rsid w:val="00313BCE"/>
    <w:rsid w:val="00320FCF"/>
    <w:rsid w:val="003215A4"/>
    <w:rsid w:val="0032304C"/>
    <w:rsid w:val="00327087"/>
    <w:rsid w:val="00346D79"/>
    <w:rsid w:val="00347308"/>
    <w:rsid w:val="0035588F"/>
    <w:rsid w:val="00360C82"/>
    <w:rsid w:val="003640D2"/>
    <w:rsid w:val="00365EE5"/>
    <w:rsid w:val="00371B6F"/>
    <w:rsid w:val="0037600D"/>
    <w:rsid w:val="00382F8A"/>
    <w:rsid w:val="00384638"/>
    <w:rsid w:val="00385ECF"/>
    <w:rsid w:val="003865EE"/>
    <w:rsid w:val="00393385"/>
    <w:rsid w:val="003A48F5"/>
    <w:rsid w:val="003D275C"/>
    <w:rsid w:val="003D2D6A"/>
    <w:rsid w:val="003D3983"/>
    <w:rsid w:val="003D7CA2"/>
    <w:rsid w:val="003E3F78"/>
    <w:rsid w:val="003E4843"/>
    <w:rsid w:val="003F28D6"/>
    <w:rsid w:val="00404DCD"/>
    <w:rsid w:val="004059E7"/>
    <w:rsid w:val="00410740"/>
    <w:rsid w:val="004141AB"/>
    <w:rsid w:val="00422117"/>
    <w:rsid w:val="00426350"/>
    <w:rsid w:val="00427D88"/>
    <w:rsid w:val="00441828"/>
    <w:rsid w:val="00471CB5"/>
    <w:rsid w:val="00472E46"/>
    <w:rsid w:val="00481B3A"/>
    <w:rsid w:val="00482F46"/>
    <w:rsid w:val="004848E3"/>
    <w:rsid w:val="00484999"/>
    <w:rsid w:val="0048611F"/>
    <w:rsid w:val="0049435F"/>
    <w:rsid w:val="004A2414"/>
    <w:rsid w:val="004A6A60"/>
    <w:rsid w:val="004A703B"/>
    <w:rsid w:val="004D6C1B"/>
    <w:rsid w:val="004E690F"/>
    <w:rsid w:val="0050342E"/>
    <w:rsid w:val="0050364A"/>
    <w:rsid w:val="00504404"/>
    <w:rsid w:val="00504EE2"/>
    <w:rsid w:val="0051068C"/>
    <w:rsid w:val="00524BE5"/>
    <w:rsid w:val="005462CF"/>
    <w:rsid w:val="0055169C"/>
    <w:rsid w:val="00557888"/>
    <w:rsid w:val="00570F0A"/>
    <w:rsid w:val="00577E30"/>
    <w:rsid w:val="00584356"/>
    <w:rsid w:val="00591322"/>
    <w:rsid w:val="005C5430"/>
    <w:rsid w:val="005E3408"/>
    <w:rsid w:val="005E47A9"/>
    <w:rsid w:val="005E4995"/>
    <w:rsid w:val="005E4FC0"/>
    <w:rsid w:val="005E60F2"/>
    <w:rsid w:val="005F1731"/>
    <w:rsid w:val="00600878"/>
    <w:rsid w:val="00606E2D"/>
    <w:rsid w:val="00612C3B"/>
    <w:rsid w:val="006132A7"/>
    <w:rsid w:val="00617FDC"/>
    <w:rsid w:val="00626A67"/>
    <w:rsid w:val="00636DD6"/>
    <w:rsid w:val="00652818"/>
    <w:rsid w:val="00657EC0"/>
    <w:rsid w:val="006A42B0"/>
    <w:rsid w:val="006A5A67"/>
    <w:rsid w:val="006A635A"/>
    <w:rsid w:val="006B0D81"/>
    <w:rsid w:val="006B24E3"/>
    <w:rsid w:val="006C628D"/>
    <w:rsid w:val="006D694A"/>
    <w:rsid w:val="006E6ACA"/>
    <w:rsid w:val="006E70F8"/>
    <w:rsid w:val="006F2CC6"/>
    <w:rsid w:val="006F33EC"/>
    <w:rsid w:val="006F5CF8"/>
    <w:rsid w:val="00714C62"/>
    <w:rsid w:val="00715BB3"/>
    <w:rsid w:val="00742DB4"/>
    <w:rsid w:val="00746D20"/>
    <w:rsid w:val="00751061"/>
    <w:rsid w:val="00765D18"/>
    <w:rsid w:val="00776C21"/>
    <w:rsid w:val="0078196F"/>
    <w:rsid w:val="007852D4"/>
    <w:rsid w:val="007863F0"/>
    <w:rsid w:val="00794DA8"/>
    <w:rsid w:val="00795115"/>
    <w:rsid w:val="007A0C22"/>
    <w:rsid w:val="007A763C"/>
    <w:rsid w:val="007B0467"/>
    <w:rsid w:val="007B2A4A"/>
    <w:rsid w:val="007B32FE"/>
    <w:rsid w:val="007D3E49"/>
    <w:rsid w:val="007D52A8"/>
    <w:rsid w:val="007E312E"/>
    <w:rsid w:val="007F4FF1"/>
    <w:rsid w:val="007F6141"/>
    <w:rsid w:val="00805817"/>
    <w:rsid w:val="00806CAA"/>
    <w:rsid w:val="008104AE"/>
    <w:rsid w:val="00811A55"/>
    <w:rsid w:val="00813EC1"/>
    <w:rsid w:val="00814495"/>
    <w:rsid w:val="00820569"/>
    <w:rsid w:val="00822ACD"/>
    <w:rsid w:val="008311AF"/>
    <w:rsid w:val="0083586F"/>
    <w:rsid w:val="00835ADE"/>
    <w:rsid w:val="008366C9"/>
    <w:rsid w:val="0085426C"/>
    <w:rsid w:val="00856A46"/>
    <w:rsid w:val="008749D3"/>
    <w:rsid w:val="00887893"/>
    <w:rsid w:val="008A08F4"/>
    <w:rsid w:val="008A2CCD"/>
    <w:rsid w:val="008B324E"/>
    <w:rsid w:val="008C3419"/>
    <w:rsid w:val="008D0965"/>
    <w:rsid w:val="00903F3F"/>
    <w:rsid w:val="00914874"/>
    <w:rsid w:val="009274A9"/>
    <w:rsid w:val="00931081"/>
    <w:rsid w:val="0093510B"/>
    <w:rsid w:val="00955499"/>
    <w:rsid w:val="0096009D"/>
    <w:rsid w:val="0097378E"/>
    <w:rsid w:val="00981137"/>
    <w:rsid w:val="00991DAF"/>
    <w:rsid w:val="00996092"/>
    <w:rsid w:val="009B30D1"/>
    <w:rsid w:val="009B490C"/>
    <w:rsid w:val="009B4EDD"/>
    <w:rsid w:val="009B57BC"/>
    <w:rsid w:val="009C570B"/>
    <w:rsid w:val="009F4C30"/>
    <w:rsid w:val="00A01D40"/>
    <w:rsid w:val="00A30B08"/>
    <w:rsid w:val="00A31B17"/>
    <w:rsid w:val="00A36487"/>
    <w:rsid w:val="00A46510"/>
    <w:rsid w:val="00A571B5"/>
    <w:rsid w:val="00A60560"/>
    <w:rsid w:val="00A61896"/>
    <w:rsid w:val="00A618C0"/>
    <w:rsid w:val="00A61AFE"/>
    <w:rsid w:val="00A64FC4"/>
    <w:rsid w:val="00A819F3"/>
    <w:rsid w:val="00A93AE2"/>
    <w:rsid w:val="00AB3E50"/>
    <w:rsid w:val="00AB4E49"/>
    <w:rsid w:val="00AC5BF7"/>
    <w:rsid w:val="00AC7D45"/>
    <w:rsid w:val="00AD5DAE"/>
    <w:rsid w:val="00AD7EFA"/>
    <w:rsid w:val="00AE57AA"/>
    <w:rsid w:val="00AF65D5"/>
    <w:rsid w:val="00B01A55"/>
    <w:rsid w:val="00B030DA"/>
    <w:rsid w:val="00B10ADB"/>
    <w:rsid w:val="00B25147"/>
    <w:rsid w:val="00B259BD"/>
    <w:rsid w:val="00B36715"/>
    <w:rsid w:val="00B5221F"/>
    <w:rsid w:val="00B54CE0"/>
    <w:rsid w:val="00B62CBA"/>
    <w:rsid w:val="00B66E36"/>
    <w:rsid w:val="00B83671"/>
    <w:rsid w:val="00BA1ADC"/>
    <w:rsid w:val="00BA1F66"/>
    <w:rsid w:val="00BA7A52"/>
    <w:rsid w:val="00BB1A70"/>
    <w:rsid w:val="00BB37AA"/>
    <w:rsid w:val="00BB4DCE"/>
    <w:rsid w:val="00BD7731"/>
    <w:rsid w:val="00BD7B9F"/>
    <w:rsid w:val="00BE6601"/>
    <w:rsid w:val="00BF2983"/>
    <w:rsid w:val="00BF41AD"/>
    <w:rsid w:val="00BF620E"/>
    <w:rsid w:val="00C141EA"/>
    <w:rsid w:val="00C14337"/>
    <w:rsid w:val="00C5428B"/>
    <w:rsid w:val="00C5529C"/>
    <w:rsid w:val="00C7191B"/>
    <w:rsid w:val="00C8195C"/>
    <w:rsid w:val="00C81E2C"/>
    <w:rsid w:val="00C95152"/>
    <w:rsid w:val="00C96305"/>
    <w:rsid w:val="00CA298E"/>
    <w:rsid w:val="00CA3574"/>
    <w:rsid w:val="00CA4376"/>
    <w:rsid w:val="00CB2CDC"/>
    <w:rsid w:val="00CC0EA3"/>
    <w:rsid w:val="00CC356E"/>
    <w:rsid w:val="00CC48CD"/>
    <w:rsid w:val="00CD5E42"/>
    <w:rsid w:val="00CF1BB3"/>
    <w:rsid w:val="00D00251"/>
    <w:rsid w:val="00D01EFB"/>
    <w:rsid w:val="00D05B59"/>
    <w:rsid w:val="00D05CA0"/>
    <w:rsid w:val="00D127B8"/>
    <w:rsid w:val="00D3076E"/>
    <w:rsid w:val="00D32D34"/>
    <w:rsid w:val="00D34AC4"/>
    <w:rsid w:val="00D3551F"/>
    <w:rsid w:val="00D4657A"/>
    <w:rsid w:val="00D54FB7"/>
    <w:rsid w:val="00D614E3"/>
    <w:rsid w:val="00D61E2F"/>
    <w:rsid w:val="00D6514A"/>
    <w:rsid w:val="00D716E8"/>
    <w:rsid w:val="00D75794"/>
    <w:rsid w:val="00D76280"/>
    <w:rsid w:val="00D960AE"/>
    <w:rsid w:val="00DB7912"/>
    <w:rsid w:val="00DC21CA"/>
    <w:rsid w:val="00DD1BC4"/>
    <w:rsid w:val="00DD6306"/>
    <w:rsid w:val="00DE3B72"/>
    <w:rsid w:val="00DE6F76"/>
    <w:rsid w:val="00DF5138"/>
    <w:rsid w:val="00DF538A"/>
    <w:rsid w:val="00E03369"/>
    <w:rsid w:val="00E05146"/>
    <w:rsid w:val="00E06895"/>
    <w:rsid w:val="00E12E9A"/>
    <w:rsid w:val="00E20D90"/>
    <w:rsid w:val="00E24190"/>
    <w:rsid w:val="00E25788"/>
    <w:rsid w:val="00E332B6"/>
    <w:rsid w:val="00E42439"/>
    <w:rsid w:val="00E526B4"/>
    <w:rsid w:val="00E56DEE"/>
    <w:rsid w:val="00E67BC3"/>
    <w:rsid w:val="00E7506B"/>
    <w:rsid w:val="00E8659A"/>
    <w:rsid w:val="00E9625C"/>
    <w:rsid w:val="00E96871"/>
    <w:rsid w:val="00EB5880"/>
    <w:rsid w:val="00EE3C78"/>
    <w:rsid w:val="00EF142B"/>
    <w:rsid w:val="00EF18DA"/>
    <w:rsid w:val="00EF79C0"/>
    <w:rsid w:val="00F0359E"/>
    <w:rsid w:val="00F1060F"/>
    <w:rsid w:val="00F11CB9"/>
    <w:rsid w:val="00F154B1"/>
    <w:rsid w:val="00F2030E"/>
    <w:rsid w:val="00F21F96"/>
    <w:rsid w:val="00F22FFA"/>
    <w:rsid w:val="00F2739C"/>
    <w:rsid w:val="00F2753E"/>
    <w:rsid w:val="00F32DB1"/>
    <w:rsid w:val="00F33322"/>
    <w:rsid w:val="00F34F5C"/>
    <w:rsid w:val="00F464D2"/>
    <w:rsid w:val="00F5348F"/>
    <w:rsid w:val="00F70682"/>
    <w:rsid w:val="00F9587B"/>
    <w:rsid w:val="00F96118"/>
    <w:rsid w:val="00F97193"/>
    <w:rsid w:val="00FA4270"/>
    <w:rsid w:val="00FB1DAC"/>
    <w:rsid w:val="00FB4D75"/>
    <w:rsid w:val="00FB6F9F"/>
    <w:rsid w:val="00FC3BD7"/>
    <w:rsid w:val="00FC4D29"/>
    <w:rsid w:val="00FD01DA"/>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1B16C-8BC0-40BB-9DEB-C6883826D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HP</cp:lastModifiedBy>
  <cp:revision>2</cp:revision>
  <cp:lastPrinted>2022-02-10T04:32:00Z</cp:lastPrinted>
  <dcterms:created xsi:type="dcterms:W3CDTF">2022-02-10T04:50:00Z</dcterms:created>
  <dcterms:modified xsi:type="dcterms:W3CDTF">2022-02-10T04:50:00Z</dcterms:modified>
</cp:coreProperties>
</file>